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A9E5" w14:textId="740BF0F5" w:rsidR="007E1345" w:rsidRPr="00755CCD" w:rsidRDefault="003C0AE9" w:rsidP="003C0AE9">
      <w:pPr>
        <w:pStyle w:val="Textkrper"/>
        <w:spacing w:before="0" w:line="244" w:lineRule="auto"/>
        <w:ind w:left="0" w:right="1393"/>
        <w:jc w:val="both"/>
        <w:rPr>
          <w:rFonts w:ascii="Source Sans Pro" w:hAnsi="Source Sans Pro" w:cstheme="minorHAnsi"/>
          <w:b/>
          <w:bCs/>
          <w:sz w:val="23"/>
          <w:szCs w:val="23"/>
        </w:rPr>
      </w:pPr>
      <w:r w:rsidRPr="00755CCD">
        <w:rPr>
          <w:rFonts w:ascii="Source Sans Pro" w:hAnsi="Source Sans Pro" w:cstheme="minorHAnsi"/>
          <w:b/>
          <w:bCs/>
          <w:noProof/>
          <w:sz w:val="23"/>
          <w:szCs w:val="23"/>
        </w:rPr>
        <w:drawing>
          <wp:anchor distT="0" distB="0" distL="114300" distR="114300" simplePos="0" relativeHeight="251658240" behindDoc="0" locked="0" layoutInCell="1" allowOverlap="1" wp14:anchorId="0A289623" wp14:editId="6037FF48">
            <wp:simplePos x="0" y="0"/>
            <wp:positionH relativeFrom="margin">
              <wp:align>right</wp:align>
            </wp:positionH>
            <wp:positionV relativeFrom="margin">
              <wp:align>top</wp:align>
            </wp:positionV>
            <wp:extent cx="487045" cy="974725"/>
            <wp:effectExtent l="0" t="0" r="8255" b="0"/>
            <wp:wrapSquare wrapText="bothSides"/>
            <wp:docPr id="2122073842" name="Grafik 1" descr="Ein Bild, das Flieder, violett, lila,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73842" name="Grafik 1" descr="Ein Bild, das Flieder, violett, lila, Screenshot enthält.&#10;&#10;KI-generierte Inhalte können fehlerhaft sein."/>
                    <pic:cNvPicPr/>
                  </pic:nvPicPr>
                  <pic:blipFill>
                    <a:blip r:embed="rId5">
                      <a:extLst>
                        <a:ext uri="{28A0092B-C50C-407E-A947-70E740481C1C}">
                          <a14:useLocalDpi xmlns:a14="http://schemas.microsoft.com/office/drawing/2010/main" val="0"/>
                        </a:ext>
                      </a:extLst>
                    </a:blip>
                    <a:stretch>
                      <a:fillRect/>
                    </a:stretch>
                  </pic:blipFill>
                  <pic:spPr>
                    <a:xfrm>
                      <a:off x="0" y="0"/>
                      <a:ext cx="487045" cy="974725"/>
                    </a:xfrm>
                    <a:prstGeom prst="rect">
                      <a:avLst/>
                    </a:prstGeom>
                  </pic:spPr>
                </pic:pic>
              </a:graphicData>
            </a:graphic>
            <wp14:sizeRelH relativeFrom="margin">
              <wp14:pctWidth>0</wp14:pctWidth>
            </wp14:sizeRelH>
            <wp14:sizeRelV relativeFrom="margin">
              <wp14:pctHeight>0</wp14:pctHeight>
            </wp14:sizeRelV>
          </wp:anchor>
        </w:drawing>
      </w:r>
      <w:r w:rsidR="000B467A" w:rsidRPr="00755CCD">
        <w:rPr>
          <w:rFonts w:ascii="Source Sans Pro" w:hAnsi="Source Sans Pro" w:cstheme="minorHAnsi"/>
          <w:b/>
          <w:bCs/>
          <w:sz w:val="23"/>
          <w:szCs w:val="23"/>
        </w:rPr>
        <w:t>Für den kirchenmusikalischen Dienst im Evang.-Luth. Dekanatsbezirk Memmingen und in der Evang.-Luth. Kirchengemeinde Bad Wörishofen ist eine planmäßige</w:t>
      </w:r>
    </w:p>
    <w:p w14:paraId="309B91E8" w14:textId="77777777" w:rsidR="007E1345" w:rsidRPr="00755CCD" w:rsidRDefault="007E1345" w:rsidP="00650D23">
      <w:pPr>
        <w:pStyle w:val="Textkrper"/>
        <w:spacing w:before="0" w:line="244" w:lineRule="auto"/>
        <w:ind w:left="0"/>
        <w:jc w:val="both"/>
        <w:rPr>
          <w:rFonts w:ascii="Source Sans Pro" w:hAnsi="Source Sans Pro" w:cstheme="minorHAnsi"/>
          <w:sz w:val="16"/>
          <w:szCs w:val="16"/>
        </w:rPr>
      </w:pPr>
    </w:p>
    <w:p w14:paraId="5B393158" w14:textId="77777777" w:rsidR="007E1345" w:rsidRPr="00755CCD" w:rsidRDefault="000B467A" w:rsidP="00650D23">
      <w:pPr>
        <w:pStyle w:val="Textkrper"/>
        <w:spacing w:before="0" w:line="244" w:lineRule="auto"/>
        <w:ind w:left="0"/>
        <w:jc w:val="center"/>
        <w:rPr>
          <w:rFonts w:ascii="Source Sans Pro" w:hAnsi="Source Sans Pro" w:cstheme="minorHAnsi"/>
          <w:bCs/>
          <w:sz w:val="23"/>
          <w:szCs w:val="23"/>
        </w:rPr>
      </w:pPr>
      <w:r w:rsidRPr="00755CCD">
        <w:rPr>
          <w:rFonts w:ascii="Source Sans Pro" w:hAnsi="Source Sans Pro" w:cstheme="minorHAnsi"/>
          <w:b/>
          <w:sz w:val="28"/>
          <w:szCs w:val="28"/>
        </w:rPr>
        <w:t xml:space="preserve">B-Kantorenstelle (1,0) (m/w/d) </w:t>
      </w:r>
      <w:r w:rsidR="007E1345" w:rsidRPr="00755CCD">
        <w:rPr>
          <w:rFonts w:ascii="Source Sans Pro" w:hAnsi="Source Sans Pro" w:cstheme="minorHAnsi"/>
          <w:b/>
          <w:sz w:val="28"/>
          <w:szCs w:val="28"/>
        </w:rPr>
        <w:br/>
      </w:r>
      <w:r w:rsidRPr="00755CCD">
        <w:rPr>
          <w:rFonts w:ascii="Source Sans Pro" w:hAnsi="Source Sans Pro" w:cstheme="minorHAnsi"/>
          <w:bCs/>
          <w:sz w:val="23"/>
          <w:szCs w:val="23"/>
        </w:rPr>
        <w:t>ID 16346</w:t>
      </w:r>
    </w:p>
    <w:p w14:paraId="3C26E26C" w14:textId="77777777" w:rsidR="007E1345" w:rsidRPr="00755CCD" w:rsidRDefault="007E1345" w:rsidP="00650D23">
      <w:pPr>
        <w:pStyle w:val="Textkrper"/>
        <w:spacing w:before="0" w:line="244" w:lineRule="auto"/>
        <w:ind w:left="0"/>
        <w:jc w:val="both"/>
        <w:rPr>
          <w:rFonts w:ascii="Source Sans Pro" w:hAnsi="Source Sans Pro" w:cstheme="minorHAnsi"/>
          <w:sz w:val="16"/>
          <w:szCs w:val="16"/>
        </w:rPr>
      </w:pPr>
    </w:p>
    <w:p w14:paraId="3AC920D4" w14:textId="77777777" w:rsidR="00AF309B" w:rsidRPr="00755CCD" w:rsidRDefault="000B467A" w:rsidP="003C0AE9">
      <w:pPr>
        <w:pStyle w:val="Textkrper"/>
        <w:spacing w:before="0" w:line="244" w:lineRule="auto"/>
        <w:ind w:left="0" w:right="1535"/>
        <w:jc w:val="both"/>
        <w:rPr>
          <w:rFonts w:ascii="Source Sans Pro" w:hAnsi="Source Sans Pro" w:cstheme="minorHAnsi"/>
          <w:sz w:val="23"/>
          <w:szCs w:val="23"/>
        </w:rPr>
      </w:pPr>
      <w:r w:rsidRPr="00755CCD">
        <w:rPr>
          <w:rFonts w:ascii="Source Sans Pro" w:hAnsi="Source Sans Pro" w:cstheme="minorHAnsi"/>
          <w:b/>
          <w:bCs/>
          <w:sz w:val="23"/>
          <w:szCs w:val="23"/>
        </w:rPr>
        <w:t>im Umfang von 100% (75% Kirchengemeinde, 25% Dekanatsbezirk) baldmöglichst unbefristet zu besetzen.</w:t>
      </w:r>
      <w:r w:rsidRPr="00755CCD">
        <w:rPr>
          <w:rFonts w:ascii="Source Sans Pro" w:hAnsi="Source Sans Pro" w:cstheme="minorHAnsi"/>
          <w:sz w:val="23"/>
          <w:szCs w:val="23"/>
        </w:rPr>
        <w:t xml:space="preserve"> Die Stelle ist nach EG 10 TV-L bewertet. Anstellungsträger ist die Evang.-Luth. Kirche in Bayern, Dienstvorgesetzte sind die Dekane des Evang.-Luth. Dekanatsbezirks Memmingen.</w:t>
      </w:r>
    </w:p>
    <w:p w14:paraId="50FD2574" w14:textId="77777777" w:rsidR="00AF309B" w:rsidRPr="00755CCD" w:rsidRDefault="00AF309B" w:rsidP="003C0AE9">
      <w:pPr>
        <w:pStyle w:val="Textkrper"/>
        <w:spacing w:before="4"/>
        <w:ind w:left="0" w:right="1535"/>
        <w:jc w:val="both"/>
        <w:rPr>
          <w:rFonts w:ascii="Source Sans Pro" w:hAnsi="Source Sans Pro" w:cstheme="minorHAnsi"/>
          <w:sz w:val="16"/>
          <w:szCs w:val="16"/>
        </w:rPr>
      </w:pPr>
    </w:p>
    <w:p w14:paraId="1A92B513" w14:textId="77777777" w:rsidR="00AF309B" w:rsidRPr="00755CCD" w:rsidRDefault="000B467A" w:rsidP="003C0AE9">
      <w:pPr>
        <w:pStyle w:val="Textkrper"/>
        <w:spacing w:before="0" w:line="244" w:lineRule="auto"/>
        <w:ind w:left="0" w:right="1535"/>
        <w:jc w:val="both"/>
        <w:rPr>
          <w:rFonts w:ascii="Source Sans Pro" w:hAnsi="Source Sans Pro" w:cstheme="minorHAnsi"/>
          <w:sz w:val="23"/>
          <w:szCs w:val="23"/>
        </w:rPr>
      </w:pPr>
      <w:r w:rsidRPr="00755CCD">
        <w:rPr>
          <w:rFonts w:ascii="Source Sans Pro" w:hAnsi="Source Sans Pro" w:cstheme="minorHAnsi"/>
          <w:sz w:val="23"/>
          <w:szCs w:val="23"/>
        </w:rPr>
        <w:t>Bad Wörishofen (rund 18.500 Einwohner) liegt in der beliebten Urlaubsregion Unterallgäu. Die Kurstadt, einst Wirkungsstätte von Pfarrer Sebastian Kneipp, liegt etwa 75 km südwestlich von München und ist über die A 96 erreichbar. Bahnanschluss nach Augsburg und München ist gut. Bad Wörishofen bietet ein vielfältiges Freizeitangebot und ein gehobenes Kulturprogramm.</w:t>
      </w:r>
    </w:p>
    <w:p w14:paraId="09395CE4" w14:textId="77777777" w:rsidR="00AF309B" w:rsidRPr="00755CCD" w:rsidRDefault="000B467A" w:rsidP="003C0AE9">
      <w:pPr>
        <w:pStyle w:val="Textkrper"/>
        <w:spacing w:before="3" w:line="244" w:lineRule="auto"/>
        <w:ind w:left="0" w:right="1535"/>
        <w:jc w:val="both"/>
        <w:rPr>
          <w:rFonts w:ascii="Source Sans Pro" w:hAnsi="Source Sans Pro" w:cstheme="minorHAnsi"/>
          <w:sz w:val="23"/>
          <w:szCs w:val="23"/>
        </w:rPr>
      </w:pPr>
      <w:r w:rsidRPr="00755CCD">
        <w:rPr>
          <w:rFonts w:ascii="Source Sans Pro" w:hAnsi="Source Sans Pro" w:cstheme="minorHAnsi"/>
          <w:sz w:val="23"/>
          <w:szCs w:val="23"/>
        </w:rPr>
        <w:t>Fachoberschule, Wirtschaftsschule und Berufsschulen sind am Ort, andere weiterführende Schularten in erreichbarer Nähe.</w:t>
      </w:r>
    </w:p>
    <w:p w14:paraId="78AD5923" w14:textId="77777777" w:rsidR="00AF309B" w:rsidRPr="00755CCD" w:rsidRDefault="00AF309B" w:rsidP="003C0AE9">
      <w:pPr>
        <w:pStyle w:val="Textkrper"/>
        <w:ind w:left="0" w:right="1535"/>
        <w:jc w:val="both"/>
        <w:rPr>
          <w:rFonts w:ascii="Source Sans Pro" w:hAnsi="Source Sans Pro" w:cstheme="minorHAnsi"/>
          <w:sz w:val="16"/>
          <w:szCs w:val="16"/>
        </w:rPr>
      </w:pPr>
    </w:p>
    <w:p w14:paraId="2D418A67" w14:textId="2C7EA493" w:rsidR="00AF309B" w:rsidRPr="00755CCD" w:rsidRDefault="00650D23" w:rsidP="003C0AE9">
      <w:pPr>
        <w:pStyle w:val="Textkrper"/>
        <w:spacing w:before="0" w:line="244" w:lineRule="auto"/>
        <w:ind w:left="0" w:right="1535"/>
        <w:rPr>
          <w:rFonts w:ascii="Source Sans Pro" w:hAnsi="Source Sans Pro" w:cstheme="minorHAnsi"/>
          <w:sz w:val="23"/>
          <w:szCs w:val="23"/>
        </w:rPr>
      </w:pPr>
      <w:r w:rsidRPr="00755CCD">
        <w:rPr>
          <w:rFonts w:ascii="Source Sans Pro" w:eastAsia="Agfa Rotis Sans Serif" w:hAnsi="Source Sans Pro" w:cstheme="minorHAnsi"/>
          <w:b/>
          <w:bCs/>
          <w:sz w:val="23"/>
          <w:szCs w:val="23"/>
        </w:rPr>
        <w:t xml:space="preserve">Wir wünschen uns </w:t>
      </w:r>
      <w:r w:rsidR="000B467A" w:rsidRPr="00755CCD">
        <w:rPr>
          <w:rFonts w:ascii="Source Sans Pro" w:hAnsi="Source Sans Pro" w:cstheme="minorHAnsi"/>
          <w:sz w:val="23"/>
          <w:szCs w:val="23"/>
        </w:rPr>
        <w:t>für unsere aktive Kirchengemeinde (ca. 1.</w:t>
      </w:r>
      <w:r w:rsidR="00B73576" w:rsidRPr="00755CCD">
        <w:rPr>
          <w:rFonts w:ascii="Source Sans Pro" w:hAnsi="Source Sans Pro" w:cstheme="minorHAnsi"/>
          <w:sz w:val="23"/>
          <w:szCs w:val="23"/>
        </w:rPr>
        <w:t>585</w:t>
      </w:r>
      <w:r w:rsidR="000B467A" w:rsidRPr="00755CCD">
        <w:rPr>
          <w:rFonts w:ascii="Source Sans Pro" w:hAnsi="Source Sans Pro" w:cstheme="minorHAnsi"/>
          <w:sz w:val="23"/>
          <w:szCs w:val="23"/>
        </w:rPr>
        <w:t xml:space="preserve"> Mitglieder) und die große Kurgemeinde (über </w:t>
      </w:r>
      <w:r w:rsidR="007E1345" w:rsidRPr="00755CCD">
        <w:rPr>
          <w:rFonts w:ascii="Source Sans Pro" w:hAnsi="Source Sans Pro" w:cstheme="minorHAnsi"/>
          <w:sz w:val="23"/>
          <w:szCs w:val="23"/>
        </w:rPr>
        <w:t>580</w:t>
      </w:r>
      <w:r w:rsidR="000B467A" w:rsidRPr="00755CCD">
        <w:rPr>
          <w:rFonts w:ascii="Source Sans Pro" w:hAnsi="Source Sans Pro" w:cstheme="minorHAnsi"/>
          <w:sz w:val="23"/>
          <w:szCs w:val="23"/>
        </w:rPr>
        <w:t>.000 Gästeübernachtungen im Jahr) eine/n ambitionierte/n Kirchenmusiker/in</w:t>
      </w:r>
      <w:r w:rsidR="004441E4" w:rsidRPr="00755CCD">
        <w:rPr>
          <w:rFonts w:ascii="Source Sans Pro" w:hAnsi="Source Sans Pro" w:cstheme="minorHAnsi"/>
          <w:sz w:val="23"/>
          <w:szCs w:val="23"/>
        </w:rPr>
        <w:t xml:space="preserve"> mit Organisationstalent</w:t>
      </w:r>
      <w:r w:rsidR="000B467A" w:rsidRPr="00755CCD">
        <w:rPr>
          <w:rFonts w:ascii="Source Sans Pro" w:hAnsi="Source Sans Pro" w:cstheme="minorHAnsi"/>
          <w:sz w:val="23"/>
          <w:szCs w:val="23"/>
        </w:rPr>
        <w:t>, der/die kommunikationsfähig und kontaktfreudig ist, gerne im Team arbeitet, und unser Gemeindeleben kirchenmusikalisch in stilistischer Breite gestalten und bereichern möchte. Die Erlöserkirche verfügt über ca. 600 Plätze. Das gemischte Publikum von Kurgästen und Gemeinde ist offen für neue Ansätze und bietet Spielraum für Experimente.</w:t>
      </w:r>
    </w:p>
    <w:p w14:paraId="46676078" w14:textId="77777777" w:rsidR="00AF309B" w:rsidRPr="00755CCD" w:rsidRDefault="00AF309B" w:rsidP="003C0AE9">
      <w:pPr>
        <w:pStyle w:val="Textkrper"/>
        <w:spacing w:before="8"/>
        <w:ind w:left="0" w:right="1535"/>
        <w:jc w:val="both"/>
        <w:rPr>
          <w:rFonts w:ascii="Source Sans Pro" w:hAnsi="Source Sans Pro" w:cstheme="minorHAnsi"/>
          <w:sz w:val="16"/>
          <w:szCs w:val="16"/>
        </w:rPr>
      </w:pPr>
    </w:p>
    <w:p w14:paraId="06ECA746" w14:textId="77777777" w:rsidR="00AF309B" w:rsidRPr="00755CCD" w:rsidRDefault="000B467A" w:rsidP="003C0AE9">
      <w:pPr>
        <w:pStyle w:val="berschrift1"/>
        <w:ind w:left="0" w:right="1535"/>
        <w:jc w:val="both"/>
        <w:rPr>
          <w:rFonts w:ascii="Source Sans Pro" w:hAnsi="Source Sans Pro" w:cstheme="minorHAnsi"/>
          <w:sz w:val="23"/>
          <w:szCs w:val="23"/>
        </w:rPr>
      </w:pPr>
      <w:r w:rsidRPr="00755CCD">
        <w:rPr>
          <w:rFonts w:ascii="Source Sans Pro" w:hAnsi="Source Sans Pro" w:cstheme="minorHAnsi"/>
          <w:sz w:val="23"/>
          <w:szCs w:val="23"/>
        </w:rPr>
        <w:t>Ihre Aufgaben in der Kirchengemeinde Bad Wörishofen (0,75):</w:t>
      </w:r>
    </w:p>
    <w:p w14:paraId="3FD9ED70" w14:textId="77777777" w:rsidR="00AF309B" w:rsidRPr="00755CCD" w:rsidRDefault="000B467A" w:rsidP="003C0AE9">
      <w:pPr>
        <w:pStyle w:val="Listenabsatz"/>
        <w:numPr>
          <w:ilvl w:val="0"/>
          <w:numId w:val="2"/>
        </w:numPr>
        <w:tabs>
          <w:tab w:val="left" w:pos="299"/>
        </w:tabs>
        <w:spacing w:before="8"/>
        <w:ind w:right="1535"/>
        <w:jc w:val="both"/>
        <w:rPr>
          <w:rFonts w:ascii="Source Sans Pro" w:hAnsi="Source Sans Pro" w:cstheme="minorHAnsi"/>
          <w:sz w:val="23"/>
          <w:szCs w:val="23"/>
        </w:rPr>
      </w:pPr>
      <w:r w:rsidRPr="00755CCD">
        <w:rPr>
          <w:rFonts w:ascii="Source Sans Pro" w:hAnsi="Source Sans Pro" w:cstheme="minorHAnsi"/>
          <w:sz w:val="23"/>
          <w:szCs w:val="23"/>
        </w:rPr>
        <w:t>Musikalische Gestaltung der vielfältigen Gottesdienste und Kasualien (auch</w:t>
      </w:r>
      <w:r w:rsidRPr="00755CCD">
        <w:rPr>
          <w:rFonts w:ascii="Source Sans Pro" w:hAnsi="Source Sans Pro" w:cstheme="minorHAnsi"/>
          <w:spacing w:val="-14"/>
          <w:sz w:val="23"/>
          <w:szCs w:val="23"/>
        </w:rPr>
        <w:t xml:space="preserve"> </w:t>
      </w:r>
      <w:r w:rsidRPr="00755CCD">
        <w:rPr>
          <w:rFonts w:ascii="Source Sans Pro" w:hAnsi="Source Sans Pro" w:cstheme="minorHAnsi"/>
          <w:sz w:val="23"/>
          <w:szCs w:val="23"/>
        </w:rPr>
        <w:t>Trauerfeiern)</w:t>
      </w:r>
    </w:p>
    <w:p w14:paraId="2676C6B1" w14:textId="643522C2" w:rsidR="00AF309B" w:rsidRPr="00755CCD" w:rsidRDefault="008E6D40" w:rsidP="003C0AE9">
      <w:pPr>
        <w:pStyle w:val="Listenabsatz"/>
        <w:numPr>
          <w:ilvl w:val="0"/>
          <w:numId w:val="2"/>
        </w:numPr>
        <w:tabs>
          <w:tab w:val="left" w:pos="299"/>
        </w:tabs>
        <w:ind w:right="1535"/>
        <w:jc w:val="both"/>
        <w:rPr>
          <w:rFonts w:ascii="Source Sans Pro" w:hAnsi="Source Sans Pro" w:cstheme="minorHAnsi"/>
          <w:sz w:val="23"/>
          <w:szCs w:val="23"/>
        </w:rPr>
      </w:pPr>
      <w:r w:rsidRPr="00755CCD">
        <w:rPr>
          <w:rFonts w:ascii="Source Sans Pro" w:hAnsi="Source Sans Pro" w:cstheme="minorHAnsi"/>
          <w:sz w:val="23"/>
          <w:szCs w:val="23"/>
        </w:rPr>
        <w:t xml:space="preserve">Mitwirkung bei </w:t>
      </w:r>
      <w:r w:rsidR="000B467A" w:rsidRPr="00755CCD">
        <w:rPr>
          <w:rFonts w:ascii="Source Sans Pro" w:hAnsi="Source Sans Pro" w:cstheme="minorHAnsi"/>
          <w:sz w:val="23"/>
          <w:szCs w:val="23"/>
        </w:rPr>
        <w:t>Gottesdienste</w:t>
      </w:r>
      <w:r w:rsidRPr="00755CCD">
        <w:rPr>
          <w:rFonts w:ascii="Source Sans Pro" w:hAnsi="Source Sans Pro" w:cstheme="minorHAnsi"/>
          <w:sz w:val="23"/>
          <w:szCs w:val="23"/>
        </w:rPr>
        <w:t>n</w:t>
      </w:r>
      <w:r w:rsidR="000B467A" w:rsidRPr="00755CCD">
        <w:rPr>
          <w:rFonts w:ascii="Source Sans Pro" w:hAnsi="Source Sans Pro" w:cstheme="minorHAnsi"/>
          <w:sz w:val="23"/>
          <w:szCs w:val="23"/>
        </w:rPr>
        <w:t xml:space="preserve"> in Seniorenresidenzen und Reha-Klinik</w:t>
      </w:r>
      <w:r w:rsidRPr="00755CCD">
        <w:rPr>
          <w:rFonts w:ascii="Source Sans Pro" w:hAnsi="Source Sans Pro" w:cstheme="minorHAnsi"/>
          <w:sz w:val="23"/>
          <w:szCs w:val="23"/>
        </w:rPr>
        <w:t xml:space="preserve"> an</w:t>
      </w:r>
      <w:r w:rsidR="006C6083" w:rsidRPr="00755CCD">
        <w:rPr>
          <w:rFonts w:ascii="Source Sans Pro" w:hAnsi="Source Sans Pro" w:cstheme="minorHAnsi"/>
          <w:sz w:val="23"/>
          <w:szCs w:val="23"/>
        </w:rPr>
        <w:t xml:space="preserve"> </w:t>
      </w:r>
      <w:r w:rsidRPr="00755CCD">
        <w:rPr>
          <w:rFonts w:ascii="Source Sans Pro" w:hAnsi="Source Sans Pro" w:cstheme="minorHAnsi"/>
          <w:sz w:val="23"/>
          <w:szCs w:val="23"/>
        </w:rPr>
        <w:t>Fes</w:t>
      </w:r>
      <w:r w:rsidR="00657B28" w:rsidRPr="00755CCD">
        <w:rPr>
          <w:rFonts w:ascii="Source Sans Pro" w:hAnsi="Source Sans Pro" w:cstheme="minorHAnsi"/>
          <w:sz w:val="23"/>
          <w:szCs w:val="23"/>
        </w:rPr>
        <w:t>ttagen</w:t>
      </w:r>
      <w:r w:rsidRPr="00755CCD">
        <w:rPr>
          <w:rFonts w:ascii="Source Sans Pro" w:hAnsi="Source Sans Pro" w:cstheme="minorHAnsi"/>
          <w:sz w:val="23"/>
          <w:szCs w:val="23"/>
        </w:rPr>
        <w:t xml:space="preserve"> erwünscht</w:t>
      </w:r>
    </w:p>
    <w:p w14:paraId="35B14872" w14:textId="77777777" w:rsidR="00AF309B" w:rsidRPr="00755CCD" w:rsidRDefault="000B467A" w:rsidP="003C0AE9">
      <w:pPr>
        <w:pStyle w:val="Listenabsatz"/>
        <w:numPr>
          <w:ilvl w:val="0"/>
          <w:numId w:val="2"/>
        </w:numPr>
        <w:tabs>
          <w:tab w:val="left" w:pos="299"/>
        </w:tabs>
        <w:ind w:right="1535"/>
        <w:jc w:val="both"/>
        <w:rPr>
          <w:rFonts w:ascii="Source Sans Pro" w:hAnsi="Source Sans Pro" w:cstheme="minorHAnsi"/>
          <w:sz w:val="23"/>
          <w:szCs w:val="23"/>
        </w:rPr>
      </w:pPr>
      <w:r w:rsidRPr="00755CCD">
        <w:rPr>
          <w:rFonts w:ascii="Source Sans Pro" w:hAnsi="Source Sans Pro" w:cstheme="minorHAnsi"/>
          <w:sz w:val="23"/>
          <w:szCs w:val="23"/>
        </w:rPr>
        <w:t>Leitung des</w:t>
      </w:r>
      <w:r w:rsidRPr="00755CCD">
        <w:rPr>
          <w:rFonts w:ascii="Source Sans Pro" w:hAnsi="Source Sans Pro" w:cstheme="minorHAnsi"/>
          <w:spacing w:val="-1"/>
          <w:sz w:val="23"/>
          <w:szCs w:val="23"/>
        </w:rPr>
        <w:t xml:space="preserve"> </w:t>
      </w:r>
      <w:r w:rsidRPr="00755CCD">
        <w:rPr>
          <w:rFonts w:ascii="Source Sans Pro" w:hAnsi="Source Sans Pro" w:cstheme="minorHAnsi"/>
          <w:sz w:val="23"/>
          <w:szCs w:val="23"/>
        </w:rPr>
        <w:t>Gospelchores</w:t>
      </w:r>
    </w:p>
    <w:p w14:paraId="6D351694" w14:textId="77777777" w:rsidR="00AF309B" w:rsidRPr="00755CCD" w:rsidRDefault="000B467A" w:rsidP="003C0AE9">
      <w:pPr>
        <w:pStyle w:val="Listenabsatz"/>
        <w:numPr>
          <w:ilvl w:val="0"/>
          <w:numId w:val="2"/>
        </w:numPr>
        <w:tabs>
          <w:tab w:val="left" w:pos="299"/>
        </w:tabs>
        <w:spacing w:before="5"/>
        <w:ind w:right="1535"/>
        <w:jc w:val="both"/>
        <w:rPr>
          <w:rFonts w:ascii="Source Sans Pro" w:hAnsi="Source Sans Pro" w:cstheme="minorHAnsi"/>
          <w:sz w:val="23"/>
          <w:szCs w:val="23"/>
        </w:rPr>
      </w:pPr>
      <w:r w:rsidRPr="00755CCD">
        <w:rPr>
          <w:rFonts w:ascii="Source Sans Pro" w:hAnsi="Source Sans Pro" w:cstheme="minorHAnsi"/>
          <w:sz w:val="23"/>
          <w:szCs w:val="23"/>
        </w:rPr>
        <w:t>Leitung des</w:t>
      </w:r>
      <w:r w:rsidRPr="00755CCD">
        <w:rPr>
          <w:rFonts w:ascii="Source Sans Pro" w:hAnsi="Source Sans Pro" w:cstheme="minorHAnsi"/>
          <w:spacing w:val="-1"/>
          <w:sz w:val="23"/>
          <w:szCs w:val="23"/>
        </w:rPr>
        <w:t xml:space="preserve"> </w:t>
      </w:r>
      <w:r w:rsidRPr="00755CCD">
        <w:rPr>
          <w:rFonts w:ascii="Source Sans Pro" w:hAnsi="Source Sans Pro" w:cstheme="minorHAnsi"/>
          <w:sz w:val="23"/>
          <w:szCs w:val="23"/>
        </w:rPr>
        <w:t>Posaunenchores</w:t>
      </w:r>
    </w:p>
    <w:p w14:paraId="28B00B73" w14:textId="77777777" w:rsidR="00AF309B" w:rsidRPr="00755CCD" w:rsidRDefault="000B467A" w:rsidP="003C0AE9">
      <w:pPr>
        <w:pStyle w:val="Listenabsatz"/>
        <w:numPr>
          <w:ilvl w:val="0"/>
          <w:numId w:val="2"/>
        </w:numPr>
        <w:tabs>
          <w:tab w:val="left" w:pos="299"/>
        </w:tabs>
        <w:ind w:right="1535"/>
        <w:jc w:val="both"/>
        <w:rPr>
          <w:rFonts w:ascii="Source Sans Pro" w:hAnsi="Source Sans Pro" w:cstheme="minorHAnsi"/>
          <w:sz w:val="23"/>
          <w:szCs w:val="23"/>
        </w:rPr>
      </w:pPr>
      <w:r w:rsidRPr="00755CCD">
        <w:rPr>
          <w:rFonts w:ascii="Source Sans Pro" w:hAnsi="Source Sans Pro" w:cstheme="minorHAnsi"/>
          <w:sz w:val="23"/>
          <w:szCs w:val="23"/>
        </w:rPr>
        <w:t>Leitung einer Projektkantorei</w:t>
      </w:r>
      <w:r w:rsidR="008E6D40" w:rsidRPr="00755CCD">
        <w:rPr>
          <w:rFonts w:ascii="Source Sans Pro" w:hAnsi="Source Sans Pro" w:cstheme="minorHAnsi"/>
          <w:sz w:val="23"/>
          <w:szCs w:val="23"/>
        </w:rPr>
        <w:t xml:space="preserve"> (</w:t>
      </w:r>
      <w:proofErr w:type="gramStart"/>
      <w:r w:rsidR="008E6D40" w:rsidRPr="00755CCD">
        <w:rPr>
          <w:rFonts w:ascii="Source Sans Pro" w:hAnsi="Source Sans Pro" w:cstheme="minorHAnsi"/>
          <w:sz w:val="23"/>
          <w:szCs w:val="23"/>
        </w:rPr>
        <w:t>1-2 Mal</w:t>
      </w:r>
      <w:proofErr w:type="gramEnd"/>
      <w:r w:rsidR="008E6D40" w:rsidRPr="00755CCD">
        <w:rPr>
          <w:rFonts w:ascii="Source Sans Pro" w:hAnsi="Source Sans Pro" w:cstheme="minorHAnsi"/>
          <w:sz w:val="23"/>
          <w:szCs w:val="23"/>
        </w:rPr>
        <w:t xml:space="preserve"> pro Jahr)</w:t>
      </w:r>
    </w:p>
    <w:p w14:paraId="04B412F9" w14:textId="669EB126" w:rsidR="00AF309B" w:rsidRPr="00755CCD" w:rsidRDefault="008E6D40" w:rsidP="003C0AE9">
      <w:pPr>
        <w:pStyle w:val="Listenabsatz"/>
        <w:numPr>
          <w:ilvl w:val="0"/>
          <w:numId w:val="2"/>
        </w:numPr>
        <w:tabs>
          <w:tab w:val="left" w:pos="299"/>
        </w:tabs>
        <w:ind w:right="1535"/>
        <w:jc w:val="both"/>
        <w:rPr>
          <w:rFonts w:ascii="Source Sans Pro" w:hAnsi="Source Sans Pro" w:cstheme="minorHAnsi"/>
          <w:sz w:val="23"/>
          <w:szCs w:val="23"/>
        </w:rPr>
      </w:pPr>
      <w:r w:rsidRPr="00755CCD">
        <w:rPr>
          <w:rFonts w:ascii="Source Sans Pro" w:hAnsi="Source Sans Pro" w:cstheme="minorHAnsi"/>
          <w:sz w:val="23"/>
          <w:szCs w:val="23"/>
        </w:rPr>
        <w:t>In der Kursaison wöchentlich „Offenes Singen“ und Organisation eines konzertant</w:t>
      </w:r>
      <w:r w:rsidR="007E1345" w:rsidRPr="00755CCD">
        <w:rPr>
          <w:rFonts w:ascii="Source Sans Pro" w:hAnsi="Source Sans Pro" w:cstheme="minorHAnsi"/>
          <w:sz w:val="23"/>
          <w:szCs w:val="23"/>
        </w:rPr>
        <w:t>en</w:t>
      </w:r>
      <w:r w:rsidRPr="00755CCD">
        <w:rPr>
          <w:rFonts w:ascii="Source Sans Pro" w:hAnsi="Source Sans Pro" w:cstheme="minorHAnsi"/>
          <w:sz w:val="23"/>
          <w:szCs w:val="23"/>
        </w:rPr>
        <w:t xml:space="preserve"> Angebots in Eigenregie oder </w:t>
      </w:r>
      <w:r w:rsidR="004441E4" w:rsidRPr="00755CCD">
        <w:rPr>
          <w:rFonts w:ascii="Source Sans Pro" w:hAnsi="Source Sans Pro" w:cstheme="minorHAnsi"/>
          <w:sz w:val="23"/>
          <w:szCs w:val="23"/>
        </w:rPr>
        <w:t xml:space="preserve">als </w:t>
      </w:r>
      <w:r w:rsidR="000812B6" w:rsidRPr="00755CCD">
        <w:rPr>
          <w:rFonts w:ascii="Source Sans Pro" w:hAnsi="Source Sans Pro" w:cstheme="minorHAnsi"/>
          <w:sz w:val="23"/>
          <w:szCs w:val="23"/>
        </w:rPr>
        <w:t>Gastkonzert</w:t>
      </w:r>
    </w:p>
    <w:p w14:paraId="0B4885EB" w14:textId="0B721FF0" w:rsidR="00AF309B" w:rsidRPr="00755CCD" w:rsidRDefault="000B467A" w:rsidP="003C0AE9">
      <w:pPr>
        <w:pStyle w:val="Listenabsatz"/>
        <w:numPr>
          <w:ilvl w:val="0"/>
          <w:numId w:val="2"/>
        </w:numPr>
        <w:tabs>
          <w:tab w:val="left" w:pos="299"/>
        </w:tabs>
        <w:ind w:right="1535"/>
        <w:jc w:val="both"/>
        <w:rPr>
          <w:rFonts w:ascii="Source Sans Pro" w:hAnsi="Source Sans Pro" w:cstheme="minorHAnsi"/>
          <w:sz w:val="23"/>
          <w:szCs w:val="23"/>
        </w:rPr>
      </w:pPr>
      <w:r w:rsidRPr="00755CCD">
        <w:rPr>
          <w:rFonts w:ascii="Source Sans Pro" w:hAnsi="Source Sans Pro" w:cstheme="minorHAnsi"/>
          <w:sz w:val="23"/>
          <w:szCs w:val="23"/>
        </w:rPr>
        <w:t>In der Regel übernimmt ein Urlaubskantor in einem Sommermonat den</w:t>
      </w:r>
      <w:r w:rsidRPr="00755CCD">
        <w:rPr>
          <w:rFonts w:ascii="Source Sans Pro" w:hAnsi="Source Sans Pro" w:cstheme="minorHAnsi"/>
          <w:spacing w:val="-8"/>
          <w:sz w:val="23"/>
          <w:szCs w:val="23"/>
        </w:rPr>
        <w:t xml:space="preserve"> </w:t>
      </w:r>
      <w:r w:rsidRPr="00755CCD">
        <w:rPr>
          <w:rFonts w:ascii="Source Sans Pro" w:hAnsi="Source Sans Pro" w:cstheme="minorHAnsi"/>
          <w:sz w:val="23"/>
          <w:szCs w:val="23"/>
        </w:rPr>
        <w:t>Dienst</w:t>
      </w:r>
    </w:p>
    <w:p w14:paraId="78464955" w14:textId="77777777" w:rsidR="00AF309B" w:rsidRPr="00755CCD" w:rsidRDefault="00AF309B" w:rsidP="003C0AE9">
      <w:pPr>
        <w:pStyle w:val="Textkrper"/>
        <w:spacing w:before="11"/>
        <w:ind w:left="0" w:right="1535"/>
        <w:jc w:val="both"/>
        <w:rPr>
          <w:rFonts w:ascii="Source Sans Pro" w:hAnsi="Source Sans Pro" w:cstheme="minorHAnsi"/>
          <w:sz w:val="16"/>
          <w:szCs w:val="16"/>
        </w:rPr>
      </w:pPr>
    </w:p>
    <w:p w14:paraId="3B782E3A" w14:textId="77777777" w:rsidR="00AF309B" w:rsidRPr="00755CCD" w:rsidRDefault="000B467A" w:rsidP="003C0AE9">
      <w:pPr>
        <w:pStyle w:val="berschrift1"/>
        <w:spacing w:before="0"/>
        <w:ind w:left="0" w:right="1535"/>
        <w:jc w:val="both"/>
        <w:rPr>
          <w:rFonts w:ascii="Source Sans Pro" w:hAnsi="Source Sans Pro" w:cstheme="minorHAnsi"/>
          <w:sz w:val="23"/>
          <w:szCs w:val="23"/>
        </w:rPr>
      </w:pPr>
      <w:r w:rsidRPr="00755CCD">
        <w:rPr>
          <w:rFonts w:ascii="Source Sans Pro" w:hAnsi="Source Sans Pro" w:cstheme="minorHAnsi"/>
          <w:sz w:val="23"/>
          <w:szCs w:val="23"/>
        </w:rPr>
        <w:t>Ihre Aufgaben im Dekanatsbezirk Memmingen (0,25):</w:t>
      </w:r>
    </w:p>
    <w:p w14:paraId="0C923393" w14:textId="6330AF4F" w:rsidR="00AF309B" w:rsidRPr="00755CCD" w:rsidRDefault="000B467A" w:rsidP="003C0AE9">
      <w:pPr>
        <w:pStyle w:val="Listenabsatz"/>
        <w:numPr>
          <w:ilvl w:val="0"/>
          <w:numId w:val="2"/>
        </w:numPr>
        <w:tabs>
          <w:tab w:val="left" w:pos="299"/>
        </w:tabs>
        <w:ind w:right="1535"/>
        <w:jc w:val="both"/>
        <w:rPr>
          <w:rFonts w:ascii="Source Sans Pro" w:hAnsi="Source Sans Pro" w:cstheme="minorHAnsi"/>
          <w:sz w:val="23"/>
          <w:szCs w:val="23"/>
        </w:rPr>
      </w:pPr>
      <w:r w:rsidRPr="00755CCD">
        <w:rPr>
          <w:rFonts w:ascii="Source Sans Pro" w:hAnsi="Source Sans Pro" w:cstheme="minorHAnsi"/>
          <w:sz w:val="23"/>
          <w:szCs w:val="23"/>
        </w:rPr>
        <w:t>Kollegiale Zusammenarbeit und Entwicklung eines neuen kirchenmusikalischen</w:t>
      </w:r>
      <w:r w:rsidR="00650D23" w:rsidRPr="00755CCD">
        <w:rPr>
          <w:rFonts w:ascii="Source Sans Pro" w:hAnsi="Source Sans Pro" w:cstheme="minorHAnsi"/>
          <w:sz w:val="23"/>
          <w:szCs w:val="23"/>
        </w:rPr>
        <w:t xml:space="preserve">   </w:t>
      </w:r>
      <w:r w:rsidRPr="00755CCD">
        <w:rPr>
          <w:rFonts w:ascii="Source Sans Pro" w:hAnsi="Source Sans Pro" w:cstheme="minorHAnsi"/>
          <w:sz w:val="23"/>
          <w:szCs w:val="23"/>
        </w:rPr>
        <w:t>Dekanatskonzepts zusammen mit den Dekanen und dem Dekanatskantor mit Dienstsitz in Memmingen</w:t>
      </w:r>
    </w:p>
    <w:p w14:paraId="5FD15356" w14:textId="0537C22C" w:rsidR="00AF309B" w:rsidRPr="00755CCD" w:rsidRDefault="000B467A" w:rsidP="003C0AE9">
      <w:pPr>
        <w:pStyle w:val="Listenabsatz"/>
        <w:numPr>
          <w:ilvl w:val="0"/>
          <w:numId w:val="2"/>
        </w:numPr>
        <w:tabs>
          <w:tab w:val="left" w:pos="299"/>
        </w:tabs>
        <w:ind w:right="1535"/>
        <w:jc w:val="both"/>
        <w:rPr>
          <w:rFonts w:ascii="Source Sans Pro" w:hAnsi="Source Sans Pro" w:cstheme="minorHAnsi"/>
          <w:sz w:val="23"/>
          <w:szCs w:val="23"/>
        </w:rPr>
      </w:pPr>
      <w:r w:rsidRPr="00755CCD">
        <w:rPr>
          <w:rFonts w:ascii="Source Sans Pro" w:hAnsi="Source Sans Pro" w:cstheme="minorHAnsi"/>
          <w:sz w:val="23"/>
          <w:szCs w:val="23"/>
        </w:rPr>
        <w:t>Dekanatskantorentätigkeit nach den geltenden Regelungen, z.B. Gewinnung und Ausbildung von</w:t>
      </w:r>
      <w:r w:rsidR="00650D23" w:rsidRPr="00755CCD">
        <w:rPr>
          <w:rFonts w:ascii="Source Sans Pro" w:hAnsi="Source Sans Pro" w:cstheme="minorHAnsi"/>
          <w:sz w:val="23"/>
          <w:szCs w:val="23"/>
        </w:rPr>
        <w:t xml:space="preserve"> </w:t>
      </w:r>
      <w:r w:rsidRPr="00755CCD">
        <w:rPr>
          <w:rFonts w:ascii="Source Sans Pro" w:hAnsi="Source Sans Pro" w:cstheme="minorHAnsi"/>
          <w:sz w:val="23"/>
          <w:szCs w:val="23"/>
        </w:rPr>
        <w:t>Nachwuchsorganist*innen, Chorarbeit mit Zielgruppen (Kinder, Senioren) u.a.</w:t>
      </w:r>
    </w:p>
    <w:p w14:paraId="5BF3616F" w14:textId="77777777" w:rsidR="00130913" w:rsidRPr="00755CCD" w:rsidRDefault="00130913" w:rsidP="003C0AE9">
      <w:pPr>
        <w:pStyle w:val="Listenabsatz"/>
        <w:tabs>
          <w:tab w:val="left" w:pos="299"/>
        </w:tabs>
        <w:ind w:left="720" w:right="1535" w:firstLine="0"/>
        <w:jc w:val="both"/>
        <w:rPr>
          <w:rFonts w:ascii="Source Sans Pro" w:hAnsi="Source Sans Pro" w:cstheme="minorHAnsi"/>
          <w:sz w:val="16"/>
          <w:szCs w:val="16"/>
        </w:rPr>
      </w:pPr>
    </w:p>
    <w:p w14:paraId="09A34C3E" w14:textId="69F7A149" w:rsidR="00AF309B" w:rsidRPr="00755CCD" w:rsidRDefault="000B467A" w:rsidP="003C0AE9">
      <w:pPr>
        <w:ind w:right="1535"/>
        <w:jc w:val="both"/>
        <w:rPr>
          <w:rFonts w:ascii="Source Sans Pro" w:eastAsia="Agfa Rotis Sans Serif" w:hAnsi="Source Sans Pro" w:cstheme="minorHAnsi"/>
          <w:b/>
          <w:bCs/>
          <w:sz w:val="23"/>
          <w:szCs w:val="23"/>
        </w:rPr>
      </w:pPr>
      <w:r w:rsidRPr="00755CCD">
        <w:rPr>
          <w:rFonts w:ascii="Source Sans Pro" w:hAnsi="Source Sans Pro" w:cstheme="minorHAnsi"/>
          <w:b/>
          <w:bCs/>
          <w:sz w:val="23"/>
          <w:szCs w:val="23"/>
        </w:rPr>
        <w:t>Als Instrumente stehen zur Verfügung:</w:t>
      </w:r>
    </w:p>
    <w:p w14:paraId="58B0A370" w14:textId="77777777" w:rsidR="00AF309B" w:rsidRPr="00755CCD" w:rsidRDefault="000B467A" w:rsidP="003C0AE9">
      <w:pPr>
        <w:pStyle w:val="Listenabsatz"/>
        <w:numPr>
          <w:ilvl w:val="0"/>
          <w:numId w:val="2"/>
        </w:numPr>
        <w:tabs>
          <w:tab w:val="left" w:pos="299"/>
        </w:tabs>
        <w:ind w:right="1535"/>
        <w:jc w:val="both"/>
        <w:rPr>
          <w:rFonts w:ascii="Source Sans Pro" w:hAnsi="Source Sans Pro" w:cstheme="minorHAnsi"/>
          <w:sz w:val="23"/>
          <w:szCs w:val="23"/>
        </w:rPr>
      </w:pPr>
      <w:r w:rsidRPr="00755CCD">
        <w:rPr>
          <w:rFonts w:ascii="Source Sans Pro" w:hAnsi="Source Sans Pro" w:cstheme="minorHAnsi"/>
          <w:sz w:val="23"/>
          <w:szCs w:val="23"/>
        </w:rPr>
        <w:t xml:space="preserve">Steinmeyer-Orgel, 1969, IV/39 (Neuintonation Späth 1995, </w:t>
      </w:r>
      <w:proofErr w:type="spellStart"/>
      <w:r w:rsidRPr="00755CCD">
        <w:rPr>
          <w:rFonts w:ascii="Source Sans Pro" w:hAnsi="Source Sans Pro" w:cstheme="minorHAnsi"/>
          <w:sz w:val="23"/>
          <w:szCs w:val="23"/>
        </w:rPr>
        <w:t>Setzeranlage</w:t>
      </w:r>
      <w:proofErr w:type="spellEnd"/>
      <w:r w:rsidRPr="00755CCD">
        <w:rPr>
          <w:rFonts w:ascii="Source Sans Pro" w:hAnsi="Source Sans Pro" w:cstheme="minorHAnsi"/>
          <w:sz w:val="23"/>
          <w:szCs w:val="23"/>
        </w:rPr>
        <w:t>, 2020 Grundsanierung durch Orgelbauer Kaps, München (Eichenau).</w:t>
      </w:r>
    </w:p>
    <w:p w14:paraId="16A9A09C" w14:textId="4D655256" w:rsidR="00DF79DD" w:rsidRPr="00755CCD" w:rsidRDefault="000B467A" w:rsidP="003C0AE9">
      <w:pPr>
        <w:pStyle w:val="Listenabsatz"/>
        <w:numPr>
          <w:ilvl w:val="0"/>
          <w:numId w:val="2"/>
        </w:numPr>
        <w:tabs>
          <w:tab w:val="left" w:pos="299"/>
        </w:tabs>
        <w:ind w:right="1535"/>
        <w:jc w:val="both"/>
        <w:rPr>
          <w:rFonts w:ascii="Source Sans Pro" w:hAnsi="Source Sans Pro" w:cstheme="minorHAnsi"/>
          <w:sz w:val="23"/>
          <w:szCs w:val="23"/>
        </w:rPr>
      </w:pPr>
      <w:r w:rsidRPr="00755CCD">
        <w:rPr>
          <w:rFonts w:ascii="Source Sans Pro" w:hAnsi="Source Sans Pro" w:cstheme="minorHAnsi"/>
          <w:sz w:val="23"/>
          <w:szCs w:val="23"/>
        </w:rPr>
        <w:lastRenderedPageBreak/>
        <w:t>Steinway-B-Flügel, Klavier, E-Piano, Truhenorgel, Cembalo (1 Manual), Pauken, Schlagzeug</w:t>
      </w:r>
    </w:p>
    <w:p w14:paraId="06D7951A" w14:textId="5F4945CB" w:rsidR="00B73576" w:rsidRPr="00755CCD" w:rsidRDefault="000B467A" w:rsidP="003C0AE9">
      <w:pPr>
        <w:pStyle w:val="Textkrper"/>
        <w:spacing w:before="160" w:after="160"/>
        <w:ind w:left="0" w:right="1535"/>
        <w:jc w:val="both"/>
        <w:rPr>
          <w:rFonts w:ascii="Source Sans Pro" w:hAnsi="Source Sans Pro" w:cstheme="minorHAnsi"/>
          <w:sz w:val="23"/>
          <w:szCs w:val="23"/>
        </w:rPr>
      </w:pPr>
      <w:r w:rsidRPr="00755CCD">
        <w:rPr>
          <w:rFonts w:ascii="Source Sans Pro" w:hAnsi="Source Sans Pro" w:cstheme="minorHAnsi"/>
          <w:sz w:val="23"/>
          <w:szCs w:val="23"/>
        </w:rPr>
        <w:t xml:space="preserve">Ein Büro und verschiedene Säle für die Probenarbeit stehen im Gemeindezentrum zur Verfügung. </w:t>
      </w:r>
    </w:p>
    <w:p w14:paraId="177FB727" w14:textId="77777777" w:rsidR="00AF309B" w:rsidRPr="00755CCD" w:rsidRDefault="000B467A" w:rsidP="003C0AE9">
      <w:pPr>
        <w:pStyle w:val="Textkrper"/>
        <w:spacing w:before="160" w:after="160"/>
        <w:ind w:left="0" w:right="1535"/>
        <w:jc w:val="both"/>
        <w:rPr>
          <w:rFonts w:ascii="Source Sans Pro" w:hAnsi="Source Sans Pro" w:cstheme="minorHAnsi"/>
          <w:sz w:val="23"/>
          <w:szCs w:val="23"/>
        </w:rPr>
      </w:pPr>
      <w:r w:rsidRPr="00755CCD">
        <w:rPr>
          <w:rFonts w:ascii="Source Sans Pro" w:hAnsi="Source Sans Pro" w:cstheme="minorHAnsi"/>
          <w:sz w:val="23"/>
          <w:szCs w:val="23"/>
        </w:rPr>
        <w:t>Bei der Wohnungssuche ist die Kirchengemeinde gerne behilflich.</w:t>
      </w:r>
    </w:p>
    <w:p w14:paraId="19A20932" w14:textId="28728D15" w:rsidR="00AF309B" w:rsidRPr="00755CCD" w:rsidRDefault="000B467A" w:rsidP="003C0AE9">
      <w:pPr>
        <w:pStyle w:val="berschrift1"/>
        <w:ind w:left="0" w:right="1535"/>
        <w:jc w:val="both"/>
        <w:rPr>
          <w:rFonts w:ascii="Source Sans Pro" w:hAnsi="Source Sans Pro" w:cstheme="minorHAnsi"/>
          <w:sz w:val="23"/>
          <w:szCs w:val="23"/>
        </w:rPr>
      </w:pPr>
      <w:r w:rsidRPr="00755CCD">
        <w:rPr>
          <w:rFonts w:ascii="Source Sans Pro" w:hAnsi="Source Sans Pro" w:cstheme="minorHAnsi"/>
          <w:sz w:val="23"/>
          <w:szCs w:val="23"/>
        </w:rPr>
        <w:t>Voraussetzung</w:t>
      </w:r>
      <w:r w:rsidR="00353A47" w:rsidRPr="00755CCD">
        <w:rPr>
          <w:rFonts w:ascii="Source Sans Pro" w:hAnsi="Source Sans Pro" w:cstheme="minorHAnsi"/>
          <w:sz w:val="23"/>
          <w:szCs w:val="23"/>
        </w:rPr>
        <w:t>e</w:t>
      </w:r>
      <w:r w:rsidRPr="00755CCD">
        <w:rPr>
          <w:rFonts w:ascii="Source Sans Pro" w:hAnsi="Source Sans Pro" w:cstheme="minorHAnsi"/>
          <w:sz w:val="23"/>
          <w:szCs w:val="23"/>
        </w:rPr>
        <w:t>n:</w:t>
      </w:r>
    </w:p>
    <w:p w14:paraId="78477537" w14:textId="25BC8AEB" w:rsidR="00AF309B" w:rsidRPr="00755CCD" w:rsidRDefault="000B467A" w:rsidP="00423982">
      <w:pPr>
        <w:pStyle w:val="Listenabsatz"/>
        <w:numPr>
          <w:ilvl w:val="0"/>
          <w:numId w:val="1"/>
        </w:numPr>
        <w:tabs>
          <w:tab w:val="left" w:pos="567"/>
        </w:tabs>
        <w:spacing w:before="0" w:line="244" w:lineRule="auto"/>
        <w:ind w:left="567" w:right="1535" w:hanging="283"/>
        <w:jc w:val="both"/>
        <w:rPr>
          <w:rFonts w:ascii="Source Sans Pro" w:hAnsi="Source Sans Pro" w:cstheme="minorHAnsi"/>
          <w:sz w:val="23"/>
          <w:szCs w:val="23"/>
        </w:rPr>
      </w:pPr>
      <w:r w:rsidRPr="00755CCD">
        <w:rPr>
          <w:rFonts w:ascii="Source Sans Pro" w:hAnsi="Source Sans Pro" w:cstheme="minorHAnsi"/>
          <w:sz w:val="23"/>
          <w:szCs w:val="23"/>
        </w:rPr>
        <w:t>Studium der Ev. Kirchenmusik mit B-</w:t>
      </w:r>
      <w:r w:rsidR="00650D23" w:rsidRPr="00755CCD">
        <w:rPr>
          <w:rFonts w:ascii="Source Sans Pro" w:hAnsi="Source Sans Pro" w:cstheme="minorHAnsi"/>
          <w:sz w:val="23"/>
          <w:szCs w:val="23"/>
        </w:rPr>
        <w:t xml:space="preserve"> </w:t>
      </w:r>
      <w:r w:rsidRPr="00755CCD">
        <w:rPr>
          <w:rFonts w:ascii="Source Sans Pro" w:hAnsi="Source Sans Pro" w:cstheme="minorHAnsi"/>
          <w:sz w:val="23"/>
          <w:szCs w:val="23"/>
        </w:rPr>
        <w:t>oder A-Prüfung, B- oder A-Diplom, Bachelor – oder Masterabschluss</w:t>
      </w:r>
    </w:p>
    <w:p w14:paraId="6868A5B4" w14:textId="77777777" w:rsidR="00AF309B" w:rsidRPr="00755CCD" w:rsidRDefault="000B467A" w:rsidP="00423982">
      <w:pPr>
        <w:pStyle w:val="Listenabsatz"/>
        <w:numPr>
          <w:ilvl w:val="0"/>
          <w:numId w:val="1"/>
        </w:numPr>
        <w:tabs>
          <w:tab w:val="left" w:pos="567"/>
        </w:tabs>
        <w:spacing w:before="0" w:line="244" w:lineRule="auto"/>
        <w:ind w:left="567" w:right="1535" w:hanging="283"/>
        <w:jc w:val="both"/>
        <w:rPr>
          <w:rFonts w:ascii="Source Sans Pro" w:hAnsi="Source Sans Pro" w:cstheme="minorHAnsi"/>
          <w:sz w:val="23"/>
          <w:szCs w:val="23"/>
        </w:rPr>
      </w:pPr>
      <w:r w:rsidRPr="00755CCD">
        <w:rPr>
          <w:rFonts w:ascii="Source Sans Pro" w:hAnsi="Source Sans Pro" w:cstheme="minorHAnsi"/>
          <w:sz w:val="23"/>
          <w:szCs w:val="23"/>
        </w:rPr>
        <w:t>Anstellungsfähigkeit in der Ev.-Luth. Kirche in Bayern; andern</w:t>
      </w:r>
      <w:r w:rsidR="00B73576" w:rsidRPr="00755CCD">
        <w:rPr>
          <w:rFonts w:ascii="Source Sans Pro" w:hAnsi="Source Sans Pro" w:cstheme="minorHAnsi"/>
          <w:sz w:val="23"/>
          <w:szCs w:val="23"/>
        </w:rPr>
        <w:t>falls Nachweis des abgeschlosse</w:t>
      </w:r>
      <w:r w:rsidRPr="00755CCD">
        <w:rPr>
          <w:rFonts w:ascii="Source Sans Pro" w:hAnsi="Source Sans Pro" w:cstheme="minorHAnsi"/>
          <w:sz w:val="23"/>
          <w:szCs w:val="23"/>
        </w:rPr>
        <w:t xml:space="preserve">nen Praxisjahres zur Berufseinführung für Kirchenmusiker*innen </w:t>
      </w:r>
      <w:r w:rsidR="00B73576" w:rsidRPr="00755CCD">
        <w:rPr>
          <w:rFonts w:ascii="Source Sans Pro" w:hAnsi="Source Sans Pro" w:cstheme="minorHAnsi"/>
          <w:sz w:val="23"/>
          <w:szCs w:val="23"/>
        </w:rPr>
        <w:t>oder Nachweis einer als gleich</w:t>
      </w:r>
      <w:r w:rsidRPr="00755CCD">
        <w:rPr>
          <w:rFonts w:ascii="Source Sans Pro" w:hAnsi="Source Sans Pro" w:cstheme="minorHAnsi"/>
          <w:sz w:val="23"/>
          <w:szCs w:val="23"/>
        </w:rPr>
        <w:t>wertig anerkannten Berufseinführungsmaßnahme oder Nachweis einer mindestens zweijährigen Berufstätigkeit auf einer A- oder B-Stelle in einer anderen Landeskirche oder in einer Kirche, die der Arbeitsgemeinschaft christlicher Kirchen in Deutschland angehört</w:t>
      </w:r>
    </w:p>
    <w:p w14:paraId="11A9EBCC" w14:textId="77777777" w:rsidR="007E1345" w:rsidRPr="00755CCD" w:rsidRDefault="000B467A" w:rsidP="00423982">
      <w:pPr>
        <w:pStyle w:val="Listenabsatz"/>
        <w:numPr>
          <w:ilvl w:val="0"/>
          <w:numId w:val="1"/>
        </w:numPr>
        <w:tabs>
          <w:tab w:val="left" w:pos="567"/>
        </w:tabs>
        <w:spacing w:before="0" w:line="244" w:lineRule="auto"/>
        <w:ind w:left="567" w:right="1535" w:hanging="283"/>
        <w:jc w:val="both"/>
        <w:rPr>
          <w:rFonts w:ascii="Source Sans Pro" w:hAnsi="Source Sans Pro" w:cstheme="minorHAnsi"/>
          <w:sz w:val="23"/>
          <w:szCs w:val="23"/>
        </w:rPr>
      </w:pPr>
      <w:r w:rsidRPr="00755CCD">
        <w:rPr>
          <w:rFonts w:ascii="Source Sans Pro" w:hAnsi="Source Sans Pro" w:cstheme="minorHAnsi"/>
          <w:sz w:val="23"/>
          <w:szCs w:val="23"/>
        </w:rPr>
        <w:t xml:space="preserve">Zugehörigkeit zu einer Gliedkirche der EKD oder einer anderen Kirche, die mit den Gliedkirchen der </w:t>
      </w:r>
      <w:proofErr w:type="gramStart"/>
      <w:r w:rsidRPr="00755CCD">
        <w:rPr>
          <w:rFonts w:ascii="Source Sans Pro" w:hAnsi="Source Sans Pro" w:cstheme="minorHAnsi"/>
          <w:sz w:val="23"/>
          <w:szCs w:val="23"/>
        </w:rPr>
        <w:t>EKD Kirchengemeinschaft</w:t>
      </w:r>
      <w:proofErr w:type="gramEnd"/>
      <w:r w:rsidRPr="00755CCD">
        <w:rPr>
          <w:rFonts w:ascii="Source Sans Pro" w:hAnsi="Source Sans Pro" w:cstheme="minorHAnsi"/>
          <w:sz w:val="23"/>
          <w:szCs w:val="23"/>
        </w:rPr>
        <w:t xml:space="preserve"> erklärt oder die gegenseitige Einladung zum Abendmahl vereinbart hat</w:t>
      </w:r>
    </w:p>
    <w:p w14:paraId="0C50F7F7" w14:textId="77777777" w:rsidR="00130913" w:rsidRPr="00755CCD" w:rsidRDefault="00130913" w:rsidP="003C0AE9">
      <w:pPr>
        <w:tabs>
          <w:tab w:val="left" w:pos="299"/>
        </w:tabs>
        <w:spacing w:line="244" w:lineRule="auto"/>
        <w:ind w:right="1535"/>
        <w:jc w:val="both"/>
        <w:rPr>
          <w:rFonts w:ascii="Source Sans Pro" w:hAnsi="Source Sans Pro" w:cstheme="minorHAnsi"/>
          <w:sz w:val="23"/>
          <w:szCs w:val="23"/>
        </w:rPr>
      </w:pPr>
    </w:p>
    <w:p w14:paraId="3EC798D2" w14:textId="65F5BCFD" w:rsidR="007E1345" w:rsidRPr="00755CCD" w:rsidRDefault="007E1345" w:rsidP="003C0AE9">
      <w:pPr>
        <w:pStyle w:val="Listenabsatz"/>
        <w:tabs>
          <w:tab w:val="left" w:pos="299"/>
        </w:tabs>
        <w:spacing w:before="3" w:line="244" w:lineRule="auto"/>
        <w:ind w:left="0" w:right="1535" w:firstLine="0"/>
        <w:jc w:val="both"/>
        <w:rPr>
          <w:rFonts w:ascii="Source Sans Pro" w:hAnsi="Source Sans Pro" w:cstheme="minorHAnsi"/>
          <w:sz w:val="23"/>
          <w:szCs w:val="23"/>
        </w:rPr>
      </w:pPr>
      <w:r w:rsidRPr="00755CCD">
        <w:rPr>
          <w:rFonts w:ascii="Source Sans Pro" w:hAnsi="Source Sans Pro" w:cstheme="minorHAnsi"/>
          <w:sz w:val="23"/>
          <w:szCs w:val="23"/>
        </w:rPr>
        <w:t xml:space="preserve">Weitere Informationen unter </w:t>
      </w:r>
      <w:hyperlink r:id="rId6" w:history="1">
        <w:r w:rsidR="00130913" w:rsidRPr="00755CCD">
          <w:rPr>
            <w:rStyle w:val="Hyperlink"/>
            <w:rFonts w:ascii="Source Sans Pro" w:hAnsi="Source Sans Pro" w:cstheme="minorHAnsi"/>
            <w:color w:val="auto"/>
            <w:sz w:val="23"/>
            <w:szCs w:val="23"/>
          </w:rPr>
          <w:t>www.erloeserkirche-bw.de</w:t>
        </w:r>
      </w:hyperlink>
    </w:p>
    <w:p w14:paraId="18048F63" w14:textId="77777777" w:rsidR="00130913" w:rsidRPr="00755CCD" w:rsidRDefault="00130913" w:rsidP="003C0AE9">
      <w:pPr>
        <w:pStyle w:val="Listenabsatz"/>
        <w:tabs>
          <w:tab w:val="left" w:pos="299"/>
        </w:tabs>
        <w:spacing w:before="3" w:line="244" w:lineRule="auto"/>
        <w:ind w:left="0" w:right="1535" w:firstLine="0"/>
        <w:jc w:val="both"/>
        <w:rPr>
          <w:rFonts w:ascii="Source Sans Pro" w:hAnsi="Source Sans Pro" w:cstheme="minorHAnsi"/>
          <w:sz w:val="16"/>
          <w:szCs w:val="16"/>
        </w:rPr>
      </w:pPr>
    </w:p>
    <w:p w14:paraId="0A3E9479" w14:textId="3349FF34" w:rsidR="00AF309B" w:rsidRPr="00755CCD" w:rsidRDefault="000B467A" w:rsidP="003C0AE9">
      <w:pPr>
        <w:pStyle w:val="Listenabsatz"/>
        <w:tabs>
          <w:tab w:val="left" w:pos="299"/>
        </w:tabs>
        <w:spacing w:before="3" w:line="244" w:lineRule="auto"/>
        <w:ind w:left="0" w:right="1535" w:firstLine="0"/>
        <w:jc w:val="both"/>
        <w:rPr>
          <w:rFonts w:ascii="Source Sans Pro" w:hAnsi="Source Sans Pro" w:cstheme="minorHAnsi"/>
          <w:sz w:val="23"/>
          <w:szCs w:val="23"/>
        </w:rPr>
      </w:pPr>
      <w:r w:rsidRPr="00755CCD">
        <w:rPr>
          <w:rFonts w:ascii="Source Sans Pro" w:hAnsi="Source Sans Pro" w:cstheme="minorHAnsi"/>
          <w:b/>
          <w:bCs/>
          <w:sz w:val="23"/>
          <w:szCs w:val="23"/>
        </w:rPr>
        <w:t>Nähere Auskünfte erteilen:</w:t>
      </w:r>
      <w:r w:rsidRPr="00755CCD">
        <w:rPr>
          <w:rFonts w:ascii="Source Sans Pro" w:hAnsi="Source Sans Pro" w:cstheme="minorHAnsi"/>
          <w:sz w:val="23"/>
          <w:szCs w:val="23"/>
        </w:rPr>
        <w:t xml:space="preserve"> </w:t>
      </w:r>
      <w:r w:rsidR="007E1345" w:rsidRPr="00755CCD">
        <w:rPr>
          <w:rFonts w:ascii="Source Sans Pro" w:hAnsi="Source Sans Pro" w:cstheme="minorHAnsi"/>
          <w:sz w:val="23"/>
          <w:szCs w:val="23"/>
        </w:rPr>
        <w:t xml:space="preserve">Pfarrerin Daniela Ditz-Sievers und </w:t>
      </w:r>
      <w:proofErr w:type="spellStart"/>
      <w:r w:rsidR="007E1345" w:rsidRPr="00755CCD">
        <w:rPr>
          <w:rFonts w:ascii="Source Sans Pro" w:hAnsi="Source Sans Pro" w:cstheme="minorHAnsi"/>
          <w:sz w:val="23"/>
          <w:szCs w:val="23"/>
        </w:rPr>
        <w:t>Pfr</w:t>
      </w:r>
      <w:proofErr w:type="spellEnd"/>
      <w:r w:rsidR="007E1345" w:rsidRPr="00755CCD">
        <w:rPr>
          <w:rFonts w:ascii="Source Sans Pro" w:hAnsi="Source Sans Pro" w:cstheme="minorHAnsi"/>
          <w:sz w:val="23"/>
          <w:szCs w:val="23"/>
        </w:rPr>
        <w:t>. Roland Sievers in Bad Wörishofen</w:t>
      </w:r>
      <w:r w:rsidRPr="00755CCD">
        <w:rPr>
          <w:rFonts w:ascii="Source Sans Pro" w:hAnsi="Source Sans Pro" w:cstheme="minorHAnsi"/>
          <w:sz w:val="23"/>
          <w:szCs w:val="23"/>
        </w:rPr>
        <w:t xml:space="preserve"> (08</w:t>
      </w:r>
      <w:r w:rsidR="007E1345" w:rsidRPr="00755CCD">
        <w:rPr>
          <w:rFonts w:ascii="Source Sans Pro" w:hAnsi="Source Sans Pro" w:cstheme="minorHAnsi"/>
          <w:sz w:val="23"/>
          <w:szCs w:val="23"/>
        </w:rPr>
        <w:t>247 /9629</w:t>
      </w:r>
      <w:r w:rsidR="00DF79DD" w:rsidRPr="00755CCD">
        <w:rPr>
          <w:rFonts w:ascii="Source Sans Pro" w:hAnsi="Source Sans Pro" w:cstheme="minorHAnsi"/>
          <w:sz w:val="23"/>
          <w:szCs w:val="23"/>
        </w:rPr>
        <w:t xml:space="preserve"> </w:t>
      </w:r>
      <w:r w:rsidR="007E1345" w:rsidRPr="00755CCD">
        <w:rPr>
          <w:rFonts w:ascii="Source Sans Pro" w:hAnsi="Source Sans Pro" w:cstheme="minorHAnsi"/>
          <w:sz w:val="23"/>
          <w:szCs w:val="23"/>
        </w:rPr>
        <w:t>810</w:t>
      </w:r>
      <w:r w:rsidRPr="00755CCD">
        <w:rPr>
          <w:rFonts w:ascii="Source Sans Pro" w:hAnsi="Source Sans Pro" w:cstheme="minorHAnsi"/>
          <w:sz w:val="23"/>
          <w:szCs w:val="23"/>
        </w:rPr>
        <w:t>), KMD Hans-Eberhard Roß (08331/808 47), LKMD Prof. Ulrich Knörr (089/5595 410).</w:t>
      </w:r>
    </w:p>
    <w:p w14:paraId="05B8DF2D" w14:textId="77777777" w:rsidR="00130913" w:rsidRPr="00755CCD" w:rsidRDefault="00130913" w:rsidP="003C0AE9">
      <w:pPr>
        <w:pStyle w:val="Listenabsatz"/>
        <w:tabs>
          <w:tab w:val="left" w:pos="299"/>
        </w:tabs>
        <w:spacing w:before="3" w:line="244" w:lineRule="auto"/>
        <w:ind w:left="0" w:right="1535" w:firstLine="0"/>
        <w:jc w:val="both"/>
        <w:rPr>
          <w:rFonts w:ascii="Source Sans Pro" w:hAnsi="Source Sans Pro" w:cstheme="minorHAnsi"/>
          <w:sz w:val="16"/>
          <w:szCs w:val="16"/>
        </w:rPr>
      </w:pPr>
    </w:p>
    <w:p w14:paraId="1DD293D1" w14:textId="77777777" w:rsidR="007E1345" w:rsidRPr="00755CCD" w:rsidRDefault="007E1345" w:rsidP="003C0AE9">
      <w:pPr>
        <w:pStyle w:val="Listenabsatz"/>
        <w:tabs>
          <w:tab w:val="left" w:pos="299"/>
        </w:tabs>
        <w:spacing w:before="3" w:line="244" w:lineRule="auto"/>
        <w:ind w:left="0" w:right="1535" w:firstLine="0"/>
        <w:jc w:val="both"/>
        <w:rPr>
          <w:rFonts w:ascii="Source Sans Pro" w:hAnsi="Source Sans Pro" w:cstheme="minorHAnsi"/>
          <w:sz w:val="23"/>
          <w:szCs w:val="23"/>
        </w:rPr>
      </w:pPr>
      <w:r w:rsidRPr="00755CCD">
        <w:rPr>
          <w:rFonts w:ascii="Source Sans Pro" w:hAnsi="Source Sans Pro" w:cstheme="minorHAnsi"/>
          <w:b/>
          <w:bCs/>
          <w:sz w:val="23"/>
          <w:szCs w:val="23"/>
        </w:rPr>
        <w:t>Bewerbungen</w:t>
      </w:r>
      <w:r w:rsidRPr="00755CCD">
        <w:rPr>
          <w:rFonts w:ascii="Source Sans Pro" w:hAnsi="Source Sans Pro" w:cstheme="minorHAnsi"/>
          <w:sz w:val="23"/>
          <w:szCs w:val="23"/>
        </w:rPr>
        <w:t xml:space="preserve"> werden bis zum </w:t>
      </w:r>
      <w:r w:rsidRPr="00755CCD">
        <w:rPr>
          <w:rFonts w:ascii="Source Sans Pro" w:hAnsi="Source Sans Pro" w:cstheme="minorHAnsi"/>
          <w:b/>
          <w:bCs/>
          <w:sz w:val="23"/>
          <w:szCs w:val="23"/>
        </w:rPr>
        <w:t>30. Juni 2025</w:t>
      </w:r>
      <w:r w:rsidRPr="00755CCD">
        <w:rPr>
          <w:rFonts w:ascii="Source Sans Pro" w:hAnsi="Source Sans Pro" w:cstheme="minorHAnsi"/>
          <w:sz w:val="23"/>
          <w:szCs w:val="23"/>
        </w:rPr>
        <w:t xml:space="preserve"> erbeten an das Landeskirchenamt der Evang.-Luth. Kirche in Bayern, Büro des Landeskirchenmusikdirektors, Postfach 20 07 51, 80007 München oder per E-Mail als eine zusammenhängende PDF-Datei an </w:t>
      </w:r>
      <w:hyperlink r:id="rId7" w:history="1">
        <w:r w:rsidRPr="00755CCD">
          <w:rPr>
            <w:rStyle w:val="Hyperlink"/>
            <w:rFonts w:ascii="Source Sans Pro" w:hAnsi="Source Sans Pro" w:cstheme="minorHAnsi"/>
            <w:color w:val="auto"/>
            <w:sz w:val="23"/>
            <w:szCs w:val="23"/>
          </w:rPr>
          <w:t>buero.lkmd@elkb.de</w:t>
        </w:r>
      </w:hyperlink>
      <w:r w:rsidRPr="00755CCD">
        <w:rPr>
          <w:rFonts w:ascii="Source Sans Pro" w:hAnsi="Source Sans Pro" w:cstheme="minorHAnsi"/>
          <w:sz w:val="23"/>
          <w:szCs w:val="23"/>
        </w:rPr>
        <w:t>.</w:t>
      </w:r>
    </w:p>
    <w:p w14:paraId="640187A7" w14:textId="77777777" w:rsidR="00130913" w:rsidRPr="00755CCD" w:rsidRDefault="00130913" w:rsidP="003C0AE9">
      <w:pPr>
        <w:pStyle w:val="Listenabsatz"/>
        <w:tabs>
          <w:tab w:val="left" w:pos="299"/>
        </w:tabs>
        <w:spacing w:before="3" w:line="244" w:lineRule="auto"/>
        <w:ind w:left="0" w:right="1535" w:firstLine="0"/>
        <w:jc w:val="both"/>
        <w:rPr>
          <w:rFonts w:ascii="Source Sans Pro" w:hAnsi="Source Sans Pro" w:cstheme="minorHAnsi"/>
          <w:sz w:val="16"/>
          <w:szCs w:val="16"/>
        </w:rPr>
      </w:pPr>
    </w:p>
    <w:p w14:paraId="327D72B2" w14:textId="1888A29A" w:rsidR="007E1345" w:rsidRPr="00755CCD" w:rsidRDefault="007E1345" w:rsidP="003C0AE9">
      <w:pPr>
        <w:pStyle w:val="Listenabsatz"/>
        <w:tabs>
          <w:tab w:val="left" w:pos="299"/>
        </w:tabs>
        <w:spacing w:before="3" w:line="244" w:lineRule="auto"/>
        <w:ind w:left="0" w:right="1535" w:firstLine="0"/>
        <w:jc w:val="both"/>
        <w:rPr>
          <w:rFonts w:ascii="Source Sans Pro" w:hAnsi="Source Sans Pro" w:cstheme="minorHAnsi"/>
          <w:sz w:val="23"/>
          <w:szCs w:val="23"/>
        </w:rPr>
      </w:pPr>
      <w:r w:rsidRPr="00755CCD">
        <w:rPr>
          <w:rFonts w:ascii="Source Sans Pro" w:hAnsi="Source Sans Pro" w:cstheme="minorHAnsi"/>
          <w:b/>
          <w:bCs/>
          <w:sz w:val="23"/>
          <w:szCs w:val="23"/>
        </w:rPr>
        <w:t>Die musikalische Vorstellung</w:t>
      </w:r>
      <w:r w:rsidRPr="00755CCD">
        <w:rPr>
          <w:rFonts w:ascii="Source Sans Pro" w:hAnsi="Source Sans Pro" w:cstheme="minorHAnsi"/>
          <w:sz w:val="23"/>
          <w:szCs w:val="23"/>
        </w:rPr>
        <w:t xml:space="preserve"> der Kandidat*innen der engeren Wahl findet am </w:t>
      </w:r>
      <w:r w:rsidR="00755CCD">
        <w:rPr>
          <w:rFonts w:ascii="Source Sans Pro" w:hAnsi="Source Sans Pro" w:cstheme="minorHAnsi"/>
          <w:sz w:val="23"/>
          <w:szCs w:val="23"/>
        </w:rPr>
        <w:br/>
      </w:r>
      <w:r w:rsidRPr="00755CCD">
        <w:rPr>
          <w:rFonts w:ascii="Source Sans Pro" w:hAnsi="Source Sans Pro" w:cstheme="minorHAnsi"/>
          <w:b/>
          <w:bCs/>
          <w:sz w:val="23"/>
          <w:szCs w:val="23"/>
        </w:rPr>
        <w:t>26. Juli 2025</w:t>
      </w:r>
      <w:r w:rsidRPr="00755CCD">
        <w:rPr>
          <w:rFonts w:ascii="Source Sans Pro" w:hAnsi="Source Sans Pro" w:cstheme="minorHAnsi"/>
          <w:sz w:val="23"/>
          <w:szCs w:val="23"/>
        </w:rPr>
        <w:t xml:space="preserve"> in der Erlöserkirche Bad Wörishofen statt.</w:t>
      </w:r>
    </w:p>
    <w:sectPr w:rsidR="007E1345" w:rsidRPr="00755CCD" w:rsidSect="00B73576">
      <w:pgSz w:w="11910" w:h="16840"/>
      <w:pgMar w:top="1320" w:right="995"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ansSerif">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Source Sans Pro">
    <w:panose1 w:val="020B0503030403020204"/>
    <w:charset w:val="00"/>
    <w:family w:val="swiss"/>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969C8"/>
    <w:multiLevelType w:val="hybridMultilevel"/>
    <w:tmpl w:val="CCC67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883508"/>
    <w:multiLevelType w:val="hybridMultilevel"/>
    <w:tmpl w:val="4E069F1C"/>
    <w:lvl w:ilvl="0" w:tplc="A232D556">
      <w:numFmt w:val="bullet"/>
      <w:lvlText w:val="•"/>
      <w:lvlJc w:val="left"/>
      <w:pPr>
        <w:ind w:left="1800" w:hanging="183"/>
      </w:pPr>
      <w:rPr>
        <w:rFonts w:ascii="RotisSansSerif" w:eastAsia="RotisSansSerif" w:hAnsi="RotisSansSerif" w:cs="RotisSansSerif" w:hint="default"/>
        <w:spacing w:val="-1"/>
        <w:w w:val="99"/>
        <w:sz w:val="24"/>
        <w:szCs w:val="24"/>
        <w:lang w:val="de-DE" w:eastAsia="de-DE" w:bidi="de-DE"/>
      </w:rPr>
    </w:lvl>
    <w:lvl w:ilvl="1" w:tplc="DD2C8AF0">
      <w:numFmt w:val="bullet"/>
      <w:lvlText w:val="•"/>
      <w:lvlJc w:val="left"/>
      <w:pPr>
        <w:ind w:left="2720" w:hanging="183"/>
      </w:pPr>
      <w:rPr>
        <w:rFonts w:hint="default"/>
        <w:lang w:val="de-DE" w:eastAsia="de-DE" w:bidi="de-DE"/>
      </w:rPr>
    </w:lvl>
    <w:lvl w:ilvl="2" w:tplc="B2526B28">
      <w:numFmt w:val="bullet"/>
      <w:lvlText w:val="•"/>
      <w:lvlJc w:val="left"/>
      <w:pPr>
        <w:ind w:left="3637" w:hanging="183"/>
      </w:pPr>
      <w:rPr>
        <w:rFonts w:hint="default"/>
        <w:lang w:val="de-DE" w:eastAsia="de-DE" w:bidi="de-DE"/>
      </w:rPr>
    </w:lvl>
    <w:lvl w:ilvl="3" w:tplc="6E00780E">
      <w:numFmt w:val="bullet"/>
      <w:lvlText w:val="•"/>
      <w:lvlJc w:val="left"/>
      <w:pPr>
        <w:ind w:left="4553" w:hanging="183"/>
      </w:pPr>
      <w:rPr>
        <w:rFonts w:hint="default"/>
        <w:lang w:val="de-DE" w:eastAsia="de-DE" w:bidi="de-DE"/>
      </w:rPr>
    </w:lvl>
    <w:lvl w:ilvl="4" w:tplc="25D22EEC">
      <w:numFmt w:val="bullet"/>
      <w:lvlText w:val="•"/>
      <w:lvlJc w:val="left"/>
      <w:pPr>
        <w:ind w:left="5470" w:hanging="183"/>
      </w:pPr>
      <w:rPr>
        <w:rFonts w:hint="default"/>
        <w:lang w:val="de-DE" w:eastAsia="de-DE" w:bidi="de-DE"/>
      </w:rPr>
    </w:lvl>
    <w:lvl w:ilvl="5" w:tplc="59DE10D8">
      <w:numFmt w:val="bullet"/>
      <w:lvlText w:val="•"/>
      <w:lvlJc w:val="left"/>
      <w:pPr>
        <w:ind w:left="6387" w:hanging="183"/>
      </w:pPr>
      <w:rPr>
        <w:rFonts w:hint="default"/>
        <w:lang w:val="de-DE" w:eastAsia="de-DE" w:bidi="de-DE"/>
      </w:rPr>
    </w:lvl>
    <w:lvl w:ilvl="6" w:tplc="83BAD666">
      <w:numFmt w:val="bullet"/>
      <w:lvlText w:val="•"/>
      <w:lvlJc w:val="left"/>
      <w:pPr>
        <w:ind w:left="7303" w:hanging="183"/>
      </w:pPr>
      <w:rPr>
        <w:rFonts w:hint="default"/>
        <w:lang w:val="de-DE" w:eastAsia="de-DE" w:bidi="de-DE"/>
      </w:rPr>
    </w:lvl>
    <w:lvl w:ilvl="7" w:tplc="95BE3FAC">
      <w:numFmt w:val="bullet"/>
      <w:lvlText w:val="•"/>
      <w:lvlJc w:val="left"/>
      <w:pPr>
        <w:ind w:left="8220" w:hanging="183"/>
      </w:pPr>
      <w:rPr>
        <w:rFonts w:hint="default"/>
        <w:lang w:val="de-DE" w:eastAsia="de-DE" w:bidi="de-DE"/>
      </w:rPr>
    </w:lvl>
    <w:lvl w:ilvl="8" w:tplc="093CBF12">
      <w:numFmt w:val="bullet"/>
      <w:lvlText w:val="•"/>
      <w:lvlJc w:val="left"/>
      <w:pPr>
        <w:ind w:left="9137" w:hanging="183"/>
      </w:pPr>
      <w:rPr>
        <w:rFonts w:hint="default"/>
        <w:lang w:val="de-DE" w:eastAsia="de-DE" w:bidi="de-DE"/>
      </w:rPr>
    </w:lvl>
  </w:abstractNum>
  <w:abstractNum w:abstractNumId="2" w15:restartNumberingAfterBreak="0">
    <w:nsid w:val="60CD5594"/>
    <w:multiLevelType w:val="hybridMultilevel"/>
    <w:tmpl w:val="3A5C4D5A"/>
    <w:lvl w:ilvl="0" w:tplc="04070001">
      <w:start w:val="1"/>
      <w:numFmt w:val="bullet"/>
      <w:lvlText w:val=""/>
      <w:lvlJc w:val="left"/>
      <w:pPr>
        <w:ind w:left="366" w:hanging="183"/>
      </w:pPr>
      <w:rPr>
        <w:rFonts w:ascii="Symbol" w:hAnsi="Symbol" w:hint="default"/>
        <w:spacing w:val="-1"/>
        <w:w w:val="99"/>
        <w:sz w:val="24"/>
        <w:szCs w:val="24"/>
        <w:lang w:val="de-DE" w:eastAsia="de-DE" w:bidi="de-DE"/>
      </w:rPr>
    </w:lvl>
    <w:lvl w:ilvl="1" w:tplc="FFFFFFFF">
      <w:numFmt w:val="bullet"/>
      <w:lvlText w:val="•"/>
      <w:lvlJc w:val="left"/>
      <w:pPr>
        <w:ind w:left="1286" w:hanging="183"/>
      </w:pPr>
      <w:rPr>
        <w:rFonts w:hint="default"/>
        <w:lang w:val="de-DE" w:eastAsia="de-DE" w:bidi="de-DE"/>
      </w:rPr>
    </w:lvl>
    <w:lvl w:ilvl="2" w:tplc="FFFFFFFF">
      <w:numFmt w:val="bullet"/>
      <w:lvlText w:val="•"/>
      <w:lvlJc w:val="left"/>
      <w:pPr>
        <w:ind w:left="2203" w:hanging="183"/>
      </w:pPr>
      <w:rPr>
        <w:rFonts w:hint="default"/>
        <w:lang w:val="de-DE" w:eastAsia="de-DE" w:bidi="de-DE"/>
      </w:rPr>
    </w:lvl>
    <w:lvl w:ilvl="3" w:tplc="FFFFFFFF">
      <w:numFmt w:val="bullet"/>
      <w:lvlText w:val="•"/>
      <w:lvlJc w:val="left"/>
      <w:pPr>
        <w:ind w:left="3119" w:hanging="183"/>
      </w:pPr>
      <w:rPr>
        <w:rFonts w:hint="default"/>
        <w:lang w:val="de-DE" w:eastAsia="de-DE" w:bidi="de-DE"/>
      </w:rPr>
    </w:lvl>
    <w:lvl w:ilvl="4" w:tplc="FFFFFFFF">
      <w:numFmt w:val="bullet"/>
      <w:lvlText w:val="•"/>
      <w:lvlJc w:val="left"/>
      <w:pPr>
        <w:ind w:left="4036" w:hanging="183"/>
      </w:pPr>
      <w:rPr>
        <w:rFonts w:hint="default"/>
        <w:lang w:val="de-DE" w:eastAsia="de-DE" w:bidi="de-DE"/>
      </w:rPr>
    </w:lvl>
    <w:lvl w:ilvl="5" w:tplc="FFFFFFFF">
      <w:numFmt w:val="bullet"/>
      <w:lvlText w:val="•"/>
      <w:lvlJc w:val="left"/>
      <w:pPr>
        <w:ind w:left="4953" w:hanging="183"/>
      </w:pPr>
      <w:rPr>
        <w:rFonts w:hint="default"/>
        <w:lang w:val="de-DE" w:eastAsia="de-DE" w:bidi="de-DE"/>
      </w:rPr>
    </w:lvl>
    <w:lvl w:ilvl="6" w:tplc="FFFFFFFF">
      <w:numFmt w:val="bullet"/>
      <w:lvlText w:val="•"/>
      <w:lvlJc w:val="left"/>
      <w:pPr>
        <w:ind w:left="5869" w:hanging="183"/>
      </w:pPr>
      <w:rPr>
        <w:rFonts w:hint="default"/>
        <w:lang w:val="de-DE" w:eastAsia="de-DE" w:bidi="de-DE"/>
      </w:rPr>
    </w:lvl>
    <w:lvl w:ilvl="7" w:tplc="FFFFFFFF">
      <w:numFmt w:val="bullet"/>
      <w:lvlText w:val="•"/>
      <w:lvlJc w:val="left"/>
      <w:pPr>
        <w:ind w:left="6786" w:hanging="183"/>
      </w:pPr>
      <w:rPr>
        <w:rFonts w:hint="default"/>
        <w:lang w:val="de-DE" w:eastAsia="de-DE" w:bidi="de-DE"/>
      </w:rPr>
    </w:lvl>
    <w:lvl w:ilvl="8" w:tplc="FFFFFFFF">
      <w:numFmt w:val="bullet"/>
      <w:lvlText w:val="•"/>
      <w:lvlJc w:val="left"/>
      <w:pPr>
        <w:ind w:left="7703" w:hanging="183"/>
      </w:pPr>
      <w:rPr>
        <w:rFonts w:hint="default"/>
        <w:lang w:val="de-DE" w:eastAsia="de-DE" w:bidi="de-DE"/>
      </w:rPr>
    </w:lvl>
  </w:abstractNum>
  <w:num w:numId="1" w16cid:durableId="509218404">
    <w:abstractNumId w:val="1"/>
  </w:num>
  <w:num w:numId="2" w16cid:durableId="1160734007">
    <w:abstractNumId w:val="0"/>
  </w:num>
  <w:num w:numId="3" w16cid:durableId="1499493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9B"/>
    <w:rsid w:val="000812B6"/>
    <w:rsid w:val="000B467A"/>
    <w:rsid w:val="00130913"/>
    <w:rsid w:val="001D0F58"/>
    <w:rsid w:val="002549D2"/>
    <w:rsid w:val="00353A47"/>
    <w:rsid w:val="003C0AE9"/>
    <w:rsid w:val="00423982"/>
    <w:rsid w:val="004441E4"/>
    <w:rsid w:val="00650D23"/>
    <w:rsid w:val="00657B28"/>
    <w:rsid w:val="00677355"/>
    <w:rsid w:val="006C6083"/>
    <w:rsid w:val="00755CCD"/>
    <w:rsid w:val="007E1345"/>
    <w:rsid w:val="008732A3"/>
    <w:rsid w:val="008B5BA8"/>
    <w:rsid w:val="008E6D40"/>
    <w:rsid w:val="00973144"/>
    <w:rsid w:val="00AF309B"/>
    <w:rsid w:val="00B73576"/>
    <w:rsid w:val="00DF79D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22A6"/>
  <w15:docId w15:val="{7CB4AFF3-0699-4809-995E-756A6B57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RotisSansSerif" w:eastAsia="RotisSansSerif" w:hAnsi="RotisSansSerif" w:cs="RotisSansSerif"/>
      <w:lang w:val="de-DE" w:eastAsia="de-DE" w:bidi="de-DE"/>
    </w:rPr>
  </w:style>
  <w:style w:type="paragraph" w:styleId="berschrift1">
    <w:name w:val="heading 1"/>
    <w:basedOn w:val="Standard"/>
    <w:uiPriority w:val="1"/>
    <w:qFormat/>
    <w:pPr>
      <w:spacing w:before="1"/>
      <w:ind w:left="115"/>
      <w:outlineLvl w:val="0"/>
    </w:pPr>
    <w:rPr>
      <w:rFonts w:ascii="Agfa Rotis Sans Serif" w:eastAsia="Agfa Rotis Sans Serif" w:hAnsi="Agfa Rotis Sans Serif" w:cs="Agfa Rotis Sans Serif"/>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6"/>
      <w:ind w:left="298"/>
    </w:pPr>
    <w:rPr>
      <w:sz w:val="24"/>
      <w:szCs w:val="24"/>
    </w:rPr>
  </w:style>
  <w:style w:type="paragraph" w:styleId="Listenabsatz">
    <w:name w:val="List Paragraph"/>
    <w:basedOn w:val="Standard"/>
    <w:uiPriority w:val="1"/>
    <w:qFormat/>
    <w:pPr>
      <w:spacing w:before="6"/>
      <w:ind w:left="298" w:hanging="184"/>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7E1345"/>
    <w:rPr>
      <w:color w:val="0000FF" w:themeColor="hyperlink"/>
      <w:u w:val="single"/>
    </w:rPr>
  </w:style>
  <w:style w:type="character" w:styleId="NichtaufgelsteErwhnung">
    <w:name w:val="Unresolved Mention"/>
    <w:basedOn w:val="Absatz-Standardschriftart"/>
    <w:uiPriority w:val="99"/>
    <w:semiHidden/>
    <w:unhideWhenUsed/>
    <w:rsid w:val="00130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ero.lkmd@elk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loeserkirche-bw.d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Troll</dc:creator>
  <cp:lastModifiedBy>Sievers Roland</cp:lastModifiedBy>
  <cp:revision>7</cp:revision>
  <dcterms:created xsi:type="dcterms:W3CDTF">2025-04-02T11:26:00Z</dcterms:created>
  <dcterms:modified xsi:type="dcterms:W3CDTF">2025-05-14T05:46:00Z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Acrobat PDFMaker 20 für Word</vt:lpwstr>
  </property>
  <property fmtid="{D5CDD505-2E9C-101B-9397-08002B2CF9AE}" pid="4" name="LastSaved">
    <vt:filetime>2025-03-31T00:00:00Z</vt:filetime>
  </property>
</Properties>
</file>